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汕头市劳动模范、先进工作者变更情况登记表</w:t>
      </w:r>
    </w:p>
    <w:p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主管部门：                                                    年  月  日</w:t>
      </w:r>
    </w:p>
    <w:tbl>
      <w:tblPr>
        <w:tblStyle w:val="5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360"/>
        <w:gridCol w:w="900"/>
        <w:gridCol w:w="900"/>
        <w:gridCol w:w="720"/>
        <w:gridCol w:w="180"/>
        <w:gridCol w:w="180"/>
        <w:gridCol w:w="540"/>
        <w:gridCol w:w="360"/>
        <w:gridCol w:w="540"/>
        <w:gridCol w:w="180"/>
        <w:gridCol w:w="540"/>
        <w:gridCol w:w="36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 面 目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7560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现在通讯地址</w:t>
            </w:r>
          </w:p>
        </w:tc>
        <w:tc>
          <w:tcPr>
            <w:tcW w:w="7560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系 电 话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何年何地获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何种荣誉称号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 户 行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(建行)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帐    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 更 时 间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所在单位（居委会、村委会）意见（盖章）</w:t>
            </w:r>
          </w:p>
        </w:tc>
        <w:tc>
          <w:tcPr>
            <w:tcW w:w="2880" w:type="dxa"/>
            <w:gridSpan w:val="5"/>
            <w:vMerge w:val="restart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  更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  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  因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市劳模主管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部门审查意见（盖章）</w:t>
            </w:r>
          </w:p>
        </w:tc>
        <w:tc>
          <w:tcPr>
            <w:tcW w:w="3060" w:type="dxa"/>
            <w:gridSpan w:val="5"/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省劳模主管部门审核意见（盖章）</w:t>
            </w:r>
          </w:p>
        </w:tc>
        <w:tc>
          <w:tcPr>
            <w:tcW w:w="2880" w:type="dxa"/>
            <w:gridSpan w:val="5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</w:tbl>
    <w:p>
      <w:pPr>
        <w:spacing w:line="120" w:lineRule="exact"/>
        <w:rPr>
          <w:rFonts w:hint="eastAsia"/>
          <w:sz w:val="24"/>
        </w:rPr>
      </w:pPr>
    </w:p>
    <w:p>
      <w:pPr>
        <w:rPr>
          <w:rFonts w:hint="eastAsia" w:eastAsia="宋体"/>
          <w:b/>
          <w:sz w:val="24"/>
          <w:lang w:val="en" w:eastAsia="zh-CN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2240" w:h="15840"/>
          <w:pgMar w:top="1287" w:right="1531" w:bottom="907" w:left="1531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286" w:charSpace="0"/>
        </w:sectPr>
      </w:pPr>
      <w:r>
        <w:rPr>
          <w:rFonts w:hint="eastAsia"/>
          <w:sz w:val="24"/>
        </w:rPr>
        <w:t>说明：此表作为市级以上劳模模范、先进工作者变更情况上报的依据，请各单位认真填写，如有发生以下原因的对象：〈1〉调往外地工作或调出本单位；〈2〉出国定居；〈3〉受到刑事处理；〈4〉撤消行政职务或党内职务；〈5〉逝世；〈6〉需要办理变更手续的其他事项。请各单位15天内填报市总工会经济技术部</w:t>
      </w:r>
      <w:r>
        <w:rPr>
          <w:rFonts w:hint="eastAsia"/>
          <w:sz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</w:p>
    <w:sectPr>
      <w:footerReference r:id="rId8" w:type="default"/>
      <w:pgSz w:w="11906" w:h="16838"/>
      <w:pgMar w:top="1440" w:right="1587" w:bottom="1440" w:left="1587" w:header="851" w:footer="992" w:gutter="0"/>
      <w:pgNumType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80C49"/>
    <w:rsid w:val="1ECB378C"/>
    <w:rsid w:val="2DF08DA3"/>
    <w:rsid w:val="31376626"/>
    <w:rsid w:val="31CE1EDB"/>
    <w:rsid w:val="39F20799"/>
    <w:rsid w:val="75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1024</Words>
  <Characters>1059</Characters>
  <Lines>0</Lines>
  <Paragraphs>0</Paragraphs>
  <TotalTime>2</TotalTime>
  <ScaleCrop>false</ScaleCrop>
  <LinksUpToDate>false</LinksUpToDate>
  <CharactersWithSpaces>1252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2021-01-19T15:40:00Z</dcterms:created>
  <dc:creator>Administrator</dc:creator>
  <cp:lastModifiedBy>user</cp:lastModifiedBy>
  <cp:lastPrinted>2022-01-11T09:43:00Z</cp:lastPrinted>
  <dcterms:modified xsi:type="dcterms:W3CDTF">2022-01-17T15:53:50Z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9120E4E20A324B2CBF7473ACECD0EF2D</vt:lpwstr>
  </property>
</Properties>
</file>