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关于推荐XX作为2024年XX（奖项）的推荐对象的公示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根据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省总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关于推荐评选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2024年广东省五一劳动奖的通知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的相关规定和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lang w:val="en-US" w:eastAsia="zh-CN"/>
        </w:rPr>
        <w:t>要求</w:t>
      </w:r>
      <w:r>
        <w:rPr>
          <w:rFonts w:hint="eastAsia" w:eastAsia="仿宋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我单位召开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次职工代表大会，审议通过推荐XX作为2024年XX（奖项）候选对象</w:t>
      </w:r>
      <w:r>
        <w:rPr>
          <w:rFonts w:hint="eastAsia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现予以公示，接受社会监督。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公示时间：2024年 月  日至  月  日(5个工作日)。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受理单位：XX工会委员会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受理人：工会主席XX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受理电话：XX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地址：XX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附：XX简要事迹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16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2024年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620" w:firstLineChars="15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  <w:t>简要事迹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</w:p>
    <w:p>
      <w:pPr>
        <w:spacing w:line="560" w:lineRule="exact"/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姓名）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性别）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月生，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XX（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政治面貌）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，现任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</w:rPr>
        <w:t>。</w:t>
      </w:r>
    </w:p>
    <w:p>
      <w:pPr>
        <w:spacing w:line="560" w:lineRule="exact"/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</w:pPr>
    </w:p>
    <w:p>
      <w:pPr>
        <w:spacing w:line="560" w:lineRule="exact"/>
        <w:ind w:firstLine="616" w:firstLineChars="200"/>
        <w:rPr>
          <w:rFonts w:hint="default" w:ascii="Times New Roman" w:hAnsi="Times New Roman" w:eastAsia="方正仿宋简体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（正文：仿宋 三号 行间距固定值28</w:t>
      </w:r>
      <w:r>
        <w:rPr>
          <w:rFonts w:hint="eastAsia" w:eastAsia="方正仿宋简体" w:cs="Times New Roman"/>
          <w:sz w:val="32"/>
          <w:szCs w:val="32"/>
          <w:u w:val="none"/>
          <w:lang w:val="en-US" w:eastAsia="zh-CN"/>
        </w:rPr>
        <w:t>；简要事迹不超过500字，</w:t>
      </w:r>
      <w:r>
        <w:rPr>
          <w:rFonts w:hint="default" w:ascii="Times New Roman" w:hAnsi="Times New Roman" w:eastAsia="方正仿宋简体" w:cs="Times New Roman"/>
          <w:sz w:val="32"/>
          <w:szCs w:val="32"/>
          <w:u w:val="none"/>
          <w:lang w:val="en-US" w:eastAsia="zh-CN"/>
        </w:rPr>
        <w:t>要求事迹突出，语言简洁规范。）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（注意：请各单位补充资料完毕后，将括号内的内容删除）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jc w:val="right"/>
    </w:pPr>
    <w:r>
      <w:rPr>
        <w:rFonts w:hint="eastAsia" w:ascii="楷体_GB2312" w:eastAsia="楷体_GB2312" w:cs="楷体_GB2312"/>
        <w:sz w:val="28"/>
        <w:szCs w:val="28"/>
        <w:lang w:eastAsia="zh-CN"/>
      </w:rPr>
      <w:t>－</w:t>
    </w:r>
    <w:r>
      <w:rPr>
        <w:rFonts w:hint="default" w:ascii="Times New Roman" w:hAnsi="Times New Roman" w:eastAsia="楷体_GB2312" w:cs="Times New Roman"/>
        <w:sz w:val="28"/>
        <w:szCs w:val="28"/>
      </w:rPr>
      <w:fldChar w:fldCharType="begin"/>
    </w:r>
    <w:r>
      <w:rPr>
        <w:rStyle w:val="7"/>
        <w:rFonts w:hint="default" w:ascii="Times New Roman" w:hAnsi="Times New Roman" w:eastAsia="楷体_GB2312" w:cs="Times New Roman"/>
        <w:sz w:val="28"/>
        <w:szCs w:val="28"/>
      </w:rPr>
      <w:instrText xml:space="preserve"> PAGE </w:instrText>
    </w:r>
    <w:r>
      <w:rPr>
        <w:rFonts w:hint="default" w:ascii="Times New Roman" w:hAnsi="Times New Roman" w:eastAsia="楷体_GB2312" w:cs="Times New Roman"/>
        <w:sz w:val="28"/>
        <w:szCs w:val="28"/>
      </w:rPr>
      <w:fldChar w:fldCharType="separate"/>
    </w:r>
    <w:r>
      <w:rPr>
        <w:rStyle w:val="7"/>
        <w:rFonts w:hint="default" w:ascii="Times New Roman" w:hAnsi="Times New Roman" w:eastAsia="楷体_GB2312" w:cs="Times New Roman"/>
        <w:sz w:val="28"/>
        <w:szCs w:val="28"/>
      </w:rPr>
      <w:t>7</w:t>
    </w:r>
    <w:r>
      <w:rPr>
        <w:rFonts w:hint="default" w:ascii="Times New Roman" w:hAnsi="Times New Roman" w:eastAsia="楷体_GB2312" w:cs="Times New Roman"/>
        <w:sz w:val="28"/>
        <w:szCs w:val="28"/>
      </w:rPr>
      <w:fldChar w:fldCharType="end"/>
    </w:r>
    <w:r>
      <w:rPr>
        <w:rFonts w:hint="eastAsia" w:ascii="楷体_GB2312" w:eastAsia="楷体_GB2312" w:cs="楷体_GB2312"/>
        <w:sz w:val="28"/>
        <w:szCs w:val="28"/>
        <w:lang w:eastAsia="zh-CN"/>
      </w:rPr>
      <w:t>－</w:t>
    </w:r>
    <w:r>
      <w:rPr>
        <w:rStyle w:val="7"/>
        <w:rFonts w:ascii="楷体_GB2312" w:eastAsia="楷体_GB2312" w:cs="楷体_GB2312"/>
        <w:sz w:val="28"/>
        <w:szCs w:val="28"/>
      </w:rPr>
      <w:t xml:space="preserve">  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NjNjMDJiMGM2ZTIxODNjMDE5NmM0YjNjZjQ1MzYifQ=="/>
    <w:docVar w:name="KSO_WPS_MARK_KEY" w:val="db8ebc75-c37c-4c7f-b622-b26e07e542ac"/>
  </w:docVars>
  <w:rsids>
    <w:rsidRoot w:val="58902FCC"/>
    <w:rsid w:val="07802E5A"/>
    <w:rsid w:val="17D548A6"/>
    <w:rsid w:val="205A7195"/>
    <w:rsid w:val="35CF148F"/>
    <w:rsid w:val="3A063EC3"/>
    <w:rsid w:val="3F5A3CF2"/>
    <w:rsid w:val="43451F07"/>
    <w:rsid w:val="58902FCC"/>
    <w:rsid w:val="5D416B64"/>
    <w:rsid w:val="6EEF0889"/>
    <w:rsid w:val="73741967"/>
    <w:rsid w:val="764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2024-02-05T14:11:00Z</dcterms:created>
  <dc:creator>林耀宏</dc:creator>
  <cp:lastModifiedBy>林耀宏</cp:lastModifiedBy>
  <cp:lastPrinted>2024-02-07T03:45:48Z</cp:lastPrinted>
  <dcterms:modified xsi:type="dcterms:W3CDTF">2024-02-07T03:45:51Z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8727D35D54394CFF9ED47E035A5C6C09_11</vt:lpwstr>
  </property>
</Properties>
</file>