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汕头市</w:t>
      </w:r>
      <w:r>
        <w:rPr>
          <w:rFonts w:hint="eastAsia"/>
          <w:b/>
          <w:bCs/>
          <w:sz w:val="36"/>
          <w:szCs w:val="36"/>
        </w:rPr>
        <w:t>五一劳动奖章获得者推荐审批表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一、本表用打印方式填写，使用仿宋小四号字，数字统一使用阿拉伯数字，照片彩色打印或用线缝上；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二、姓名和工作单位必须填写准确全称，籍贯填写××省（区、市）、××市（县）；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三、单位类型指国有企业、集体企业、股份合作企业、联营企业、有限责任公司、股份有限公司、私营企业，港、澳、台商投资企业，外商投资企业，行政机关、事业单位和社会团体，其他；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五、推荐单位指</w:t>
      </w:r>
      <w:r>
        <w:rPr>
          <w:rFonts w:hint="eastAsia"/>
          <w:sz w:val="28"/>
          <w:szCs w:val="28"/>
          <w:lang w:eastAsia="zh-CN"/>
        </w:rPr>
        <w:t>各区（县）总工会，市直各有关单位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六、职务、职称和技术等级按国家有关规定填写；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七、简历从初中毕业填起（如未初中毕业则从学徒填起），精确到月，不要有断档；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八、主要事迹力求简明，重点突出，字数1000字左右；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九、切勿改变字体大小，格式及页面设置；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十、此表一式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份，请用A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纸张双面打印；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、填表说明不打印。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07" w:left="1134" w:header="680" w:footer="680" w:gutter="0"/>
      <w:cols w:space="720" w:num="1"/>
      <w:docGrid w:type="linesAndChars" w:linePitch="383" w:charSpace="-5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</w:docVars>
  <w:rsids>
    <w:rsidRoot w:val="1006174A"/>
    <w:rsid w:val="09A77186"/>
    <w:rsid w:val="0A93505B"/>
    <w:rsid w:val="1006174A"/>
    <w:rsid w:val="1E297E3C"/>
    <w:rsid w:val="1FA83793"/>
    <w:rsid w:val="6C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2023-03-15T03:07:00Z</dcterms:created>
  <dc:creator>Administrator</dc:creator>
  <cp:lastModifiedBy>Administrator</cp:lastModifiedBy>
  <dcterms:modified xsi:type="dcterms:W3CDTF">2023-03-15T03:07:29Z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FA0C1C986AE44B1E9F4F130CBF11AC3C</vt:lpwstr>
  </property>
</Properties>
</file>