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79" w:afterLines="100" w:line="660" w:lineRule="exact"/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eastAsia="zh-CN"/>
        </w:rPr>
        <w:t>汕头市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工人先锋号推荐审批表填表说明</w:t>
      </w:r>
    </w:p>
    <w:p>
      <w:pPr>
        <w:ind w:firstLine="502" w:firstLineChars="200"/>
        <w:rPr>
          <w:rFonts w:hint="eastAsia"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一、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本表用打印方式填写，使用仿宋小四号字，数字统一使用阿拉伯数字；</w:t>
      </w:r>
    </w:p>
    <w:p>
      <w:pPr>
        <w:ind w:firstLine="502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二、单位、车间/工段/班组（科室）名称必须填写准确全称；</w:t>
      </w:r>
    </w:p>
    <w:p>
      <w:pPr>
        <w:ind w:firstLine="502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三、单位类型指国有企业、集体企业、股份合作企业、联营企业、有限责任公司、股份有限公司、私营企业，港、澳、台商投资企业，外商投资企业，行政机关、事业单位和社会团体，其他；</w:t>
      </w:r>
    </w:p>
    <w:p>
      <w:pPr>
        <w:ind w:firstLine="502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四、所属行业包括农、林、牧、渔业，采矿业，制造业，电力、燃气及水的生产和供应业，建筑业，交通运输、仓储和邮政业，信息传输、计算机服务和软件业，批发和零售业，住宿和餐饮业，金融业，房地产业，租赁和商务服务业，科学研究、技术服务和地质勘查业，水利、环境和公共设施管理业，居民服务和其他服务业，教育，卫生、社会保障和社会福利业，文化、体育和娱乐业，公共管理和社会组织，其他；</w:t>
      </w:r>
    </w:p>
    <w:p>
      <w:pPr>
        <w:spacing w:line="540" w:lineRule="exact"/>
        <w:ind w:firstLine="502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五、推荐单位指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）总工会、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市直各有关单位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</w:t>
      </w:r>
    </w:p>
    <w:p>
      <w:pPr>
        <w:ind w:firstLine="502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六、主要事迹力求简明，重点突出，字数1000字左右；</w:t>
      </w:r>
    </w:p>
    <w:p>
      <w:pPr>
        <w:ind w:firstLine="502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、切勿改变字体大小，格式及页面设置； </w:t>
      </w:r>
    </w:p>
    <w:p>
      <w:pPr>
        <w:ind w:firstLine="502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八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、此表一式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份，请用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A4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双面打印；</w:t>
      </w:r>
    </w:p>
    <w:p>
      <w:pPr>
        <w:ind w:firstLine="502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、填表说明不打印。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b/>
          <w:bCs/>
          <w:spacing w:val="52"/>
          <w:sz w:val="28"/>
        </w:rPr>
      </w:pPr>
    </w:p>
    <w:p>
      <w:bookmarkStart w:id="0" w:name="_GoBack"/>
      <w:bookmarkEnd w:id="0"/>
    </w:p>
    <w:sectPr>
      <w:pgSz w:w="11907" w:h="16840"/>
      <w:pgMar w:top="1701" w:right="1531" w:bottom="1701" w:left="1531" w:header="851" w:footer="992" w:gutter="0"/>
      <w:cols w:space="720" w:num="1"/>
      <w:docGrid w:type="linesAndChars" w:linePitch="584" w:charSpace="-6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NjMDJiMGM2ZTIxODNjMDE5NmM0YjNjZjQ1MzYifQ=="/>
  </w:docVars>
  <w:rsids>
    <w:rsidRoot w:val="31866C00"/>
    <w:rsid w:val="09A77186"/>
    <w:rsid w:val="0A93505B"/>
    <w:rsid w:val="1E297E3C"/>
    <w:rsid w:val="1FA83793"/>
    <w:rsid w:val="31866C00"/>
    <w:rsid w:val="6C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2023-03-15T03:07:00Z</dcterms:created>
  <dc:creator>Administrator</dc:creator>
  <cp:lastModifiedBy>Administrator</cp:lastModifiedBy>
  <dcterms:modified xsi:type="dcterms:W3CDTF">2023-03-15T03:08:15Z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005436CD846442C4A98B296DEBC86725</vt:lpwstr>
  </property>
</Properties>
</file>